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Pr="00A249A2" w:rsidR="00F33A2C" w:rsidTr="00391CF7" w14:paraId="74F7A6B5" w14:textId="77777777">
        <w:tc>
          <w:tcPr>
            <w:tcW w:w="8522" w:type="dxa"/>
            <w:gridSpan w:val="2"/>
            <w:vAlign w:val="center"/>
          </w:tcPr>
          <w:p w:rsidRPr="007F5434" w:rsidR="00F33A2C" w:rsidP="007F5434" w:rsidRDefault="00F33A2C" w14:paraId="032990EE" w14:textId="5089FFE3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Verdana"/>
              </w:rPr>
              <w:t>Θέμα</w:t>
            </w:r>
            <w:r w:rsidRPr="00D039FC">
              <w:rPr>
                <w:rFonts w:ascii="Verdana" w:hAnsi="Verdana" w:cs="Verdana"/>
                <w:sz w:val="20"/>
                <w:szCs w:val="20"/>
              </w:rPr>
              <w:t>:</w:t>
            </w:r>
            <w:r w:rsidRPr="00D039FC" w:rsidR="00704EB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7F5434" w:rsidR="007F543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Διαφορική Έκφραση </w:t>
            </w:r>
            <w:proofErr w:type="spellStart"/>
            <w:r w:rsidRPr="007F5434" w:rsidR="007F543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microRNAs</w:t>
            </w:r>
            <w:proofErr w:type="spellEnd"/>
            <w:r w:rsidRPr="007F5434" w:rsidR="007F5434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 και Μεταγραφικών Παραγόντων σε Καρκίνο</w:t>
            </w:r>
          </w:p>
          <w:p w:rsidRPr="007F5434" w:rsidR="007F5434" w:rsidP="007F5434" w:rsidRDefault="007F5434" w14:paraId="628A76AD" w14:textId="065A74E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Pr="00A249A2" w:rsidR="00F33A2C" w14:paraId="49460AB2" w14:textId="77777777">
        <w:tc>
          <w:tcPr>
            <w:tcW w:w="4261" w:type="dxa"/>
          </w:tcPr>
          <w:p w:rsidRPr="00A249A2" w:rsidR="00F33A2C" w:rsidP="00D1433C" w:rsidRDefault="00F33A2C" w14:paraId="5BC3621E" w14:textId="3FF0D611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</w:t>
            </w:r>
            <w:r w:rsidR="00881AC6">
              <w:rPr>
                <w:rFonts w:ascii="Verdana" w:hAnsi="Verdana" w:cs="Verdana"/>
                <w:b/>
                <w:bCs/>
                <w:sz w:val="20"/>
                <w:szCs w:val="20"/>
              </w:rPr>
              <w:t>ουσα</w:t>
            </w: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D039FC" w:rsidR="00704EB8">
              <w:rPr>
                <w:rFonts w:asciiTheme="minorHAnsi" w:hAnsiTheme="minorHAnsi" w:cstheme="minorHAnsi"/>
                <w:sz w:val="20"/>
                <w:szCs w:val="20"/>
              </w:rPr>
              <w:t>Καθηγήτρια Άρτεμις Χατζηγεωργίου</w:t>
            </w:r>
          </w:p>
        </w:tc>
        <w:tc>
          <w:tcPr>
            <w:tcW w:w="4261" w:type="dxa"/>
          </w:tcPr>
          <w:p w:rsidRPr="00B14131" w:rsidR="00F33A2C" w:rsidP="00D1433C" w:rsidRDefault="00F33A2C" w14:paraId="7197F62E" w14:textId="77777777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:rsidRPr="00DF5D8E" w:rsidR="00F33A2C" w:rsidP="00DF5D8E" w:rsidRDefault="00704EB8" w14:paraId="5101B33D" w14:textId="21FAD919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BA24A3">
              <w:rPr>
                <w:rFonts w:ascii="Verdana" w:hAnsi="Verdana" w:cs="Verdana"/>
                <w:b/>
                <w:bCs/>
                <w:sz w:val="20"/>
                <w:szCs w:val="20"/>
              </w:rPr>
              <w:t>arhatzig@inf.uth.gr</w:t>
            </w:r>
          </w:p>
        </w:tc>
      </w:tr>
      <w:tr w:rsidRPr="00A249A2" w:rsidR="00F33A2C" w14:paraId="121B2403" w14:textId="77777777">
        <w:tc>
          <w:tcPr>
            <w:tcW w:w="8522" w:type="dxa"/>
            <w:gridSpan w:val="2"/>
          </w:tcPr>
          <w:p w:rsidR="00704EB8" w:rsidP="00BF5E9C" w:rsidRDefault="00391CF7" w14:paraId="04CD5622" w14:textId="77777777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Pr="00A249A2" w:rsidR="00F33A2C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Pr="00A249A2"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:rsidRPr="007F5434" w:rsidR="00391CF7" w:rsidP="007F5434" w:rsidRDefault="005A1539" w14:paraId="0766E991" w14:textId="7F3949E0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Σκοπός </w:t>
            </w:r>
            <w:r w:rsidRPr="000D1792" w:rsidR="000D1792">
              <w:rPr>
                <w:rFonts w:asciiTheme="minorHAnsi" w:hAnsiTheme="minorHAnsi" w:cstheme="minorHAnsi"/>
                <w:sz w:val="20"/>
                <w:szCs w:val="20"/>
              </w:rPr>
              <w:t xml:space="preserve">της παρούσας πτυχιακής εργασίας είναι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η </w:t>
            </w:r>
            <w:r w:rsidR="007F5434">
              <w:rPr>
                <w:rFonts w:asciiTheme="minorHAnsi" w:hAnsiTheme="minorHAnsi" w:cstheme="minorHAnsi"/>
                <w:sz w:val="20"/>
                <w:szCs w:val="20"/>
              </w:rPr>
              <w:t xml:space="preserve">Διαφορική Ανάλυση Έκφρασης δεδομένων </w:t>
            </w:r>
            <w:r w:rsidR="007F543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RNA</w:t>
            </w:r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F543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Sequencing</w:t>
            </w:r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 xml:space="preserve">μεταγραφικοί παράγοντες, </w:t>
            </w:r>
            <w:proofErr w:type="spellStart"/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>κωδικοποι</w:t>
            </w:r>
            <w:r w:rsidR="007F5434">
              <w:rPr>
                <w:rFonts w:asciiTheme="minorHAnsi" w:hAnsiTheme="minorHAnsi" w:cstheme="minorHAnsi"/>
                <w:sz w:val="20"/>
                <w:szCs w:val="20"/>
              </w:rPr>
              <w:t>ούντα</w:t>
            </w:r>
            <w:proofErr w:type="spellEnd"/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 xml:space="preserve"> γονίδια) και </w:t>
            </w:r>
            <w:proofErr w:type="spellStart"/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>small</w:t>
            </w:r>
            <w:proofErr w:type="spellEnd"/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 xml:space="preserve"> RNA-</w:t>
            </w:r>
            <w:r w:rsidR="007F543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proofErr w:type="spellStart"/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>eq</w:t>
            </w:r>
            <w:r w:rsidR="007F543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uencing</w:t>
            </w:r>
            <w:proofErr w:type="spellEnd"/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>microRNAs</w:t>
            </w:r>
            <w:proofErr w:type="spellEnd"/>
            <w:r w:rsidRPr="007F5434" w:rsidR="007F5434">
              <w:rPr>
                <w:rFonts w:asciiTheme="minorHAnsi" w:hAnsiTheme="minorHAnsi" w:cstheme="minorHAnsi"/>
                <w:sz w:val="20"/>
                <w:szCs w:val="20"/>
              </w:rPr>
              <w:t>) μεταξύ διαφορετικών καρκινικών τύπων.</w:t>
            </w:r>
          </w:p>
        </w:tc>
      </w:tr>
      <w:tr w:rsidRPr="00A249A2" w:rsidR="00F33A2C" w14:paraId="68F3DEB6" w14:textId="77777777">
        <w:tc>
          <w:tcPr>
            <w:tcW w:w="8522" w:type="dxa"/>
            <w:gridSpan w:val="2"/>
          </w:tcPr>
          <w:p w:rsidRPr="00F24975" w:rsidR="00F33A2C" w:rsidP="00760E3C" w:rsidRDefault="00F24975" w14:paraId="3AC9C0BD" w14:textId="276C9AB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Στην παρούσα πτυχιακή εργασία θα μελετηθούν δεδομένα γονιδιακής έκφρασης από τεχνολογίες RNA-Sequencing (RNA-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seq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) και 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small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RNA-Sequencing (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small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RNA-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seq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) σε διαφορετικούς τύπους καρκίνου. Τα δεδομένα θα αντληθούν από τη δημόσια βάση The 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Cancer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Genome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Atlas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(TCGA), η οποία αποτελεί μία από τις πλέον αξιόπιστες και εκτενείς πηγές 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γονιδιωματικών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δεδομένων καρκίνου. Με τη χρήση της γλώσσας προγραμματισμού R και κατάλληλων στατιστικών και 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βιοπληροφορικών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εργαλείων, θα διενεργηθεί διαφορική ανάλυση γονιδιακής έκφρασης σε επιλεγμένες κατηγορίες γονιδίων, όπως γονίδια μεταγραφικών παραγόντων, 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κωδικοποιούντα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γονίδια και 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microRNAs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miRNAs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). Ειδική έμφαση θα δοθεί στη συσχέτιση της έκφρασης των </w:t>
            </w:r>
            <w:proofErr w:type="spellStart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>miRNAs</w:t>
            </w:r>
            <w:proofErr w:type="spellEnd"/>
            <w:r w:rsidRPr="00F24975">
              <w:rPr>
                <w:rFonts w:asciiTheme="minorHAnsi" w:hAnsiTheme="minorHAnsi" w:cstheme="minorHAnsi"/>
                <w:sz w:val="20"/>
                <w:szCs w:val="20"/>
              </w:rPr>
              <w:t xml:space="preserve"> με τα αντίστοιχα γονίδια-στόχους τους, με σκοπό την ανάδειξη πιθανών ρυθμιστικών μηχανισμών που διαφοροποιούνται μεταξύ των διαφόρων καρκινικών τύπων. </w:t>
            </w:r>
          </w:p>
        </w:tc>
      </w:tr>
      <w:tr w:rsidRPr="00A249A2" w:rsidR="00F33A2C" w14:paraId="06AF6B88" w14:textId="77777777">
        <w:tc>
          <w:tcPr>
            <w:tcW w:w="8522" w:type="dxa"/>
            <w:gridSpan w:val="2"/>
          </w:tcPr>
          <w:p w:rsidR="00D039FC" w:rsidP="00D1433C" w:rsidRDefault="00D039FC" w14:paraId="201CE8E2" w14:textId="77777777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Pr="00A249A2" w:rsidR="00F33A2C" w:rsidP="00D1433C" w:rsidRDefault="00F33A2C" w14:paraId="6EB3D3F7" w14:textId="19F67CC2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F33A2C" w:rsidP="00D1433C" w:rsidRDefault="007F5434" w14:paraId="03D7A17F" w14:textId="559D1D8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94CB6A4" wp14:editId="346BC58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23495</wp:posOffset>
                      </wp:positionV>
                      <wp:extent cx="104140" cy="94670"/>
                      <wp:effectExtent l="38100" t="38100" r="10160" b="38735"/>
                      <wp:wrapNone/>
                      <wp:docPr id="1787204731" name="Γραφή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04140" cy="9467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 w14:anchorId="5651F1DC">
                    <v:shapetype id="_x0000_t75" coordsize="21600,21600" filled="f" stroked="f" o:spt="75" o:preferrelative="t" path="m@4@5l@4@11@9@11@9@5xe" w14:anchorId="4549C65B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gradientshapeok="t" o:connecttype="rect" o:extrusionok="f"/>
                      <o:lock v:ext="edit" aspectratio="t"/>
                    </v:shapetype>
                    <v:shape id="Γραφή 4" style="position:absolute;margin-left:-1.05pt;margin-top:1.35pt;width:9.15pt;height:8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">
                      <v:imagedata o:title="" r:id="rId7"/>
                    </v:shape>
                  </w:pict>
                </mc:Fallback>
              </mc:AlternateContent>
            </w:r>
            <w:r w:rsidRPr="00D039FC" w:rsidR="00901C29">
              <w:rPr>
                <w:rFonts w:ascii="Symbol" w:hAnsi="Symbol" w:eastAsia="Symbol" w:cs="Symbol" w:asciiTheme="minorHAnsi" w:hAnsiTheme="minorHAnsi" w:cstheme="minorHAnsi"/>
                <w:sz w:val="20"/>
                <w:szCs w:val="20"/>
              </w:rPr>
              <w:t> </w:t>
            </w:r>
            <w:r w:rsidRPr="00D039FC" w:rsidR="00F33A2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039FC" w:rsidR="00A1462E">
              <w:rPr>
                <w:rFonts w:asciiTheme="minorHAnsi" w:hAnsiTheme="minorHAnsi" w:cstheme="minorHAnsi"/>
                <w:sz w:val="20"/>
                <w:szCs w:val="20"/>
              </w:rPr>
              <w:t>Ανάλυση δεδομένων και ερμηνεία αποτελεσμάτων</w:t>
            </w:r>
          </w:p>
          <w:p w:rsidRPr="00D039FC" w:rsidR="00380476" w:rsidP="00380476" w:rsidRDefault="00380476" w14:paraId="10CE5FEA" w14:textId="1A1E086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39FC">
              <w:rPr>
                <w:rFonts w:ascii="Symbol" w:hAnsi="Symbol" w:eastAsia="Symbol" w:cs="Symbol" w:asciiTheme="minorHAnsi" w:hAnsiTheme="minorHAnsi" w:cstheme="minorHAnsi"/>
                <w:sz w:val="20"/>
                <w:szCs w:val="20"/>
              </w:rPr>
              <w:t> </w:t>
            </w:r>
            <w:r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Χειροκίνητη επιμέλεια βιολογικής πληροφορίας από άρθρα</w:t>
            </w:r>
          </w:p>
          <w:p w:rsidRPr="00D039FC" w:rsidR="00380476" w:rsidP="00D1433C" w:rsidRDefault="007F5434" w14:paraId="0EC403B1" w14:textId="597CAED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09DD8762" wp14:editId="31D4A34C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27305</wp:posOffset>
                      </wp:positionV>
                      <wp:extent cx="58715" cy="93960"/>
                      <wp:effectExtent l="38100" t="38100" r="36830" b="40005"/>
                      <wp:wrapNone/>
                      <wp:docPr id="1090485161" name="Γραφή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8715" cy="93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 w14:anchorId="055A67E3">
                    <v:shape id="Γραφή 7" style="position:absolute;margin-left:-.1pt;margin-top:1.65pt;width:5.6pt;height:8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" w14:anchorId="6D8CD808">
                      <v:imagedata o:title="" r:id="rId9"/>
                    </v:shape>
                  </w:pict>
                </mc:Fallback>
              </mc:AlternateContent>
            </w:r>
            <w:r w:rsidRPr="00D039FC" w:rsidR="00380476">
              <w:rPr>
                <w:rFonts w:ascii="Symbol" w:hAnsi="Symbol" w:eastAsia="Symbol" w:cs="Symbol" w:asciiTheme="minorHAnsi" w:hAnsiTheme="minorHAnsi" w:cstheme="minorHAnsi"/>
                <w:sz w:val="20"/>
                <w:szCs w:val="20"/>
              </w:rPr>
              <w:t> </w:t>
            </w:r>
            <w:r w:rsidRPr="00D039FC" w:rsidR="0038047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80476">
              <w:rPr>
                <w:rFonts w:asciiTheme="minorHAnsi" w:hAnsiTheme="minorHAnsi" w:cstheme="minorHAnsi"/>
                <w:sz w:val="20"/>
                <w:szCs w:val="20"/>
              </w:rPr>
              <w:t>Στατιστική ανάλυση</w:t>
            </w:r>
          </w:p>
          <w:p w:rsidRPr="00A249A2" w:rsidR="00391CF7" w:rsidP="00704EB8" w:rsidRDefault="00391CF7" w14:paraId="4CA23A9D" w14:textId="6EECBB7E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Pr="00A249A2" w:rsidR="00F33A2C" w14:paraId="0DC582CC" w14:textId="77777777">
        <w:tc>
          <w:tcPr>
            <w:tcW w:w="8522" w:type="dxa"/>
            <w:gridSpan w:val="2"/>
          </w:tcPr>
          <w:p w:rsidR="00392615" w:rsidP="00D1433C" w:rsidRDefault="00392615" w14:paraId="3F28C9BC" w14:textId="77777777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F33A2C" w:rsidP="00D1433C" w:rsidRDefault="00DE0A8B" w14:paraId="12BCE26D" w14:textId="7DF51B64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Pr="00D039FC" w:rsidR="00704EB8" w:rsidP="00704EB8" w:rsidRDefault="00704EB8" w14:paraId="58E55509" w14:textId="77777777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D039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Ειδικά θέματα Βιοπληροφορικής</w:t>
            </w:r>
          </w:p>
          <w:p w:rsidRPr="00D039FC" w:rsidR="00704EB8" w:rsidP="00704EB8" w:rsidRDefault="00704EB8" w14:paraId="70FC0E1D" w14:textId="77777777">
            <w:pPr>
              <w:pStyle w:val="a7"/>
              <w:numPr>
                <w:ilvl w:val="0"/>
                <w:numId w:val="10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039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Λειτουργική Γονιδιωματική</w:t>
            </w:r>
          </w:p>
          <w:p w:rsidRPr="00D039FC" w:rsidR="00704EB8" w:rsidP="00D1433C" w:rsidRDefault="00704EB8" w14:paraId="0B3A5BED" w14:textId="77777777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Pr="00DE0A8B" w:rsidR="00F33A2C" w:rsidP="00BF5E9C" w:rsidRDefault="00F33A2C" w14:paraId="734734E7" w14:textId="25528BBD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:rsidR="00F33A2C" w:rsidP="00D1433C" w:rsidRDefault="00F33A2C" w14:paraId="6D378FC4" w14:textId="77777777">
      <w:pPr>
        <w:rPr>
          <w:rFonts w:ascii="Verdana" w:hAnsi="Verdana" w:cs="Verdana"/>
          <w:sz w:val="16"/>
          <w:szCs w:val="16"/>
        </w:rPr>
      </w:pPr>
    </w:p>
    <w:p w:rsidRPr="009908DF" w:rsidR="00F33A2C" w:rsidP="00D1433C" w:rsidRDefault="00F33A2C" w14:paraId="0793533C" w14:textId="77777777">
      <w:pPr>
        <w:rPr>
          <w:rFonts w:ascii="Verdana" w:hAnsi="Verdana" w:cs="Verdana"/>
          <w:sz w:val="16"/>
          <w:szCs w:val="16"/>
        </w:rPr>
      </w:pPr>
    </w:p>
    <w:p w:rsidR="00D039FC" w:rsidP="00D1433C" w:rsidRDefault="00D039FC" w14:paraId="4A0A6F1C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="00D039FC" w:rsidP="00D1433C" w:rsidRDefault="00D039FC" w14:paraId="201F1CC5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="00D039FC" w:rsidP="00D1433C" w:rsidRDefault="00D039FC" w14:paraId="56E20FE5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="00D04161" w:rsidRDefault="00D04161" w14:paraId="408C9C88" w14:textId="15915361">
      <w:pPr>
        <w:rPr>
          <w:rFonts w:ascii="Verdana" w:hAnsi="Verdana" w:cs="Verdana"/>
          <w:b/>
          <w:bCs/>
          <w:sz w:val="16"/>
          <w:szCs w:val="16"/>
        </w:rPr>
      </w:pPr>
    </w:p>
    <w:p w:rsidR="00F33A2C" w:rsidP="00D1433C" w:rsidRDefault="003C42C2" w14:paraId="39ECD02E" w14:textId="6E5EA92A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522"/>
      </w:tblGrid>
      <w:tr w:rsidRPr="00A249A2" w:rsidR="003C42C2" w:rsidTr="004E63EB" w14:paraId="26444F12" w14:textId="77777777">
        <w:trPr>
          <w:trHeight w:val="399"/>
        </w:trPr>
        <w:tc>
          <w:tcPr>
            <w:tcW w:w="8522" w:type="dxa"/>
          </w:tcPr>
          <w:p w:rsidR="003C42C2" w:rsidP="00D1433C" w:rsidRDefault="003C42C2" w14:paraId="574C8348" w14:textId="5B23E1D0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Pr="00760E3C" w:rsidR="00760E3C" w:rsidP="00704EB8" w:rsidRDefault="00760E3C" w14:paraId="770F4982" w14:textId="77777777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60E3C">
              <w:rPr>
                <w:rFonts w:asciiTheme="minorHAnsi" w:hAnsiTheme="minorHAnsi" w:cstheme="minorHAnsi"/>
                <w:sz w:val="20"/>
                <w:szCs w:val="20"/>
              </w:rPr>
              <w:t xml:space="preserve">Συλλογή και </w:t>
            </w:r>
            <w:proofErr w:type="spellStart"/>
            <w:r w:rsidRPr="00760E3C">
              <w:rPr>
                <w:rFonts w:asciiTheme="minorHAnsi" w:hAnsiTheme="minorHAnsi" w:cstheme="minorHAnsi"/>
                <w:sz w:val="20"/>
                <w:szCs w:val="20"/>
              </w:rPr>
              <w:t>προεπεξεργασία</w:t>
            </w:r>
            <w:proofErr w:type="spellEnd"/>
            <w:r w:rsidRPr="00760E3C">
              <w:rPr>
                <w:rFonts w:asciiTheme="minorHAnsi" w:hAnsiTheme="minorHAnsi" w:cstheme="minorHAnsi"/>
                <w:sz w:val="20"/>
                <w:szCs w:val="20"/>
              </w:rPr>
              <w:t xml:space="preserve"> δεδομένων έκφρασης</w:t>
            </w:r>
          </w:p>
          <w:p w:rsidRPr="00760E3C" w:rsidR="00760E3C" w:rsidP="00704EB8" w:rsidRDefault="00760E3C" w14:paraId="476E4ED3" w14:textId="77777777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60E3C">
              <w:rPr>
                <w:rFonts w:asciiTheme="minorHAnsi" w:hAnsiTheme="minorHAnsi" w:cstheme="minorHAnsi"/>
                <w:sz w:val="20"/>
                <w:szCs w:val="20"/>
              </w:rPr>
              <w:t>Διαφορική ανάλυση έκφρασης</w:t>
            </w:r>
          </w:p>
          <w:p w:rsidRPr="00760E3C" w:rsidR="00760E3C" w:rsidP="00704EB8" w:rsidRDefault="00760E3C" w14:paraId="41FCE7F8" w14:textId="77777777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60E3C">
              <w:rPr>
                <w:rFonts w:asciiTheme="minorHAnsi" w:hAnsiTheme="minorHAnsi" w:cstheme="minorHAnsi"/>
                <w:sz w:val="20"/>
                <w:szCs w:val="20"/>
              </w:rPr>
              <w:t xml:space="preserve">Συσχέτιση έκφρασης </w:t>
            </w:r>
            <w:proofErr w:type="spellStart"/>
            <w:r w:rsidRPr="00760E3C">
              <w:rPr>
                <w:rFonts w:asciiTheme="minorHAnsi" w:hAnsiTheme="minorHAnsi" w:cstheme="minorHAnsi"/>
                <w:sz w:val="20"/>
                <w:szCs w:val="20"/>
              </w:rPr>
              <w:t>microRNAs</w:t>
            </w:r>
            <w:proofErr w:type="spellEnd"/>
            <w:r w:rsidRPr="00760E3C">
              <w:rPr>
                <w:rFonts w:asciiTheme="minorHAnsi" w:hAnsiTheme="minorHAnsi" w:cstheme="minorHAnsi"/>
                <w:sz w:val="20"/>
                <w:szCs w:val="20"/>
              </w:rPr>
              <w:t>–γονιδίων στόχων</w:t>
            </w:r>
          </w:p>
          <w:p w:rsidRPr="00760E3C" w:rsidR="003C42C2" w:rsidP="00760E3C" w:rsidRDefault="00760E3C" w14:paraId="74396380" w14:textId="112B659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60E3C">
              <w:rPr>
                <w:rFonts w:asciiTheme="minorHAnsi" w:hAnsiTheme="minorHAnsi" w:cstheme="minorHAnsi"/>
                <w:sz w:val="20"/>
                <w:szCs w:val="20"/>
              </w:rPr>
              <w:t>Οπτικοποίηση και ερμηνεία αποτελεσμάτων</w:t>
            </w:r>
          </w:p>
          <w:p w:rsidRPr="00A249A2" w:rsidR="003C42C2" w:rsidP="00D1433C" w:rsidRDefault="003C42C2" w14:paraId="60FB5DA4" w14:textId="2D553E4B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Pr="009908DF" w:rsidR="00F33A2C" w:rsidP="00D1433C" w:rsidRDefault="00F33A2C" w14:paraId="5F7E9174" w14:textId="77777777">
      <w:pPr>
        <w:rPr>
          <w:rFonts w:ascii="Verdana" w:hAnsi="Verdana" w:cs="Verdana"/>
          <w:sz w:val="16"/>
          <w:szCs w:val="16"/>
        </w:rPr>
      </w:pPr>
    </w:p>
    <w:p w:rsidRPr="009908DF" w:rsidR="00F33A2C" w:rsidP="00D1433C" w:rsidRDefault="00F33A2C" w14:paraId="159EE649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Pr="009908DF" w:rsidR="00F33A2C" w:rsidP="00D1433C" w:rsidRDefault="00F33A2C" w14:paraId="0BF53B84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="00704EB8" w:rsidP="00D1433C" w:rsidRDefault="00704EB8" w14:paraId="50AA8D0F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="00704EB8" w:rsidP="00D1433C" w:rsidRDefault="00704EB8" w14:paraId="232B9173" w14:textId="77777777">
      <w:pPr>
        <w:rPr>
          <w:rFonts w:ascii="Verdana" w:hAnsi="Verdana" w:cs="Verdana"/>
          <w:b/>
          <w:bCs/>
          <w:sz w:val="16"/>
          <w:szCs w:val="16"/>
        </w:rPr>
      </w:pPr>
    </w:p>
    <w:p w:rsidR="00F33A2C" w:rsidP="00D1433C" w:rsidRDefault="003C42C2" w14:paraId="59F8E4E2" w14:textId="39F26578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522"/>
      </w:tblGrid>
      <w:tr w:rsidRPr="00712FEC" w:rsidR="00F33A2C" w14:paraId="6D0F3754" w14:textId="77777777">
        <w:tc>
          <w:tcPr>
            <w:tcW w:w="8522" w:type="dxa"/>
          </w:tcPr>
          <w:p w:rsidR="003C42C2" w:rsidP="00BF5E9C" w:rsidRDefault="00760E3C" w14:paraId="367C570A" w14:textId="21D309BF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760E3C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Η εργασία στοχεύει στην ανάδειξη βιολογικών προτύπων που ενδέχεται να σχετίζονται με τη λειτουργία των </w:t>
            </w:r>
            <w:proofErr w:type="spellStart"/>
            <w:r w:rsidRPr="00760E3C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miRNAs</w:t>
            </w:r>
            <w:proofErr w:type="spellEnd"/>
            <w:r w:rsidRPr="00760E3C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 στον καρκίνο και στη δυνητική χρήση τους ως βιοδείκτες ή θεραπευτικοί στόχοι.</w:t>
            </w:r>
          </w:p>
          <w:p w:rsidR="003C42C2" w:rsidP="00BF5E9C" w:rsidRDefault="003C42C2" w14:paraId="13A24D6E" w14:textId="77777777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:rsidR="003C42C2" w:rsidP="00BF5E9C" w:rsidRDefault="003C42C2" w14:paraId="79D3C40A" w14:textId="77777777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:rsidRPr="00156E71" w:rsidR="003C42C2" w:rsidP="00BF5E9C" w:rsidRDefault="003C42C2" w14:paraId="3C719934" w14:textId="54812776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:rsidR="00F33A2C" w:rsidP="00D1433C" w:rsidRDefault="00F33A2C" w14:paraId="7BCA90BE" w14:textId="77777777"/>
    <w:p w:rsidRPr="000117E2" w:rsidR="00F33A2C" w:rsidP="00D1433C" w:rsidRDefault="000117E2" w14:paraId="251FB359" w14:textId="58E1D4B4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522"/>
      </w:tblGrid>
      <w:tr w:rsidRPr="00F24975" w:rsidR="003C42C2" w:rsidTr="33A1F33F" w14:paraId="61549594" w14:textId="77777777">
        <w:tc>
          <w:tcPr>
            <w:tcW w:w="8522" w:type="dxa"/>
            <w:tcMar/>
          </w:tcPr>
          <w:p w:rsidRPr="00F24975" w:rsidR="00455F87" w:rsidP="00D1433C" w:rsidRDefault="00455F87" w14:paraId="07DCA897" w14:textId="06C39C63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  <w:p w:rsidR="504393A6" w:rsidP="33A1F33F" w:rsidRDefault="504393A6" w14:paraId="5E4C0211" w14:textId="15899D56">
            <w:pPr>
              <w:rPr>
                <w:rFonts w:ascii="Verdana" w:hAnsi="Verdana" w:cs="Verdana"/>
                <w:b w:val="1"/>
                <w:bCs w:val="1"/>
                <w:sz w:val="16"/>
                <w:szCs w:val="16"/>
                <w:lang w:val="en-US"/>
              </w:rPr>
            </w:pPr>
            <w:hyperlink r:id="Rd0010702c9af4add">
              <w:r w:rsidRPr="33A1F33F" w:rsidR="504393A6">
                <w:rPr>
                  <w:rStyle w:val="-"/>
                  <w:rFonts w:ascii="Verdana" w:hAnsi="Verdana" w:cs="Verdana"/>
                  <w:b w:val="1"/>
                  <w:bCs w:val="1"/>
                  <w:sz w:val="16"/>
                  <w:szCs w:val="16"/>
                  <w:lang w:val="en-US"/>
                </w:rPr>
                <w:t>https://peerj.com/articles/8930/</w:t>
              </w:r>
            </w:hyperlink>
          </w:p>
          <w:p w:rsidRPr="00F24975" w:rsidR="003C42C2" w:rsidP="00D1433C" w:rsidRDefault="00F24975" w14:paraId="230A686B" w14:noSpellErr="1" w14:textId="2A6B7938">
            <w:pPr>
              <w:rPr>
                <w:rFonts w:ascii="Verdana" w:hAnsi="Verdana" w:cs="Verdana"/>
                <w:b w:val="1"/>
                <w:bCs w:val="1"/>
                <w:sz w:val="16"/>
                <w:szCs w:val="16"/>
                <w:lang w:val="en-US"/>
              </w:rPr>
            </w:pPr>
            <w:hyperlink r:id="R1aa1badac3f34be2">
              <w:r w:rsidRPr="33A1F33F" w:rsidR="00F24975">
                <w:rPr>
                  <w:rStyle w:val="-"/>
                  <w:rFonts w:ascii="Verdana" w:hAnsi="Verdana" w:cs="Verdana"/>
                  <w:b w:val="1"/>
                  <w:bCs w:val="1"/>
                  <w:sz w:val="16"/>
                  <w:szCs w:val="16"/>
                  <w:lang w:val="en-US"/>
                </w:rPr>
                <w:t>https://www.sciencedirect.com/science/article/pii/S0002944010609728</w:t>
              </w:r>
            </w:hyperlink>
          </w:p>
        </w:tc>
      </w:tr>
    </w:tbl>
    <w:p w:rsidRPr="00F24975" w:rsidR="00937DD0" w:rsidP="00107616" w:rsidRDefault="00937DD0" w14:paraId="3070B731" w14:textId="77777777">
      <w:pPr>
        <w:rPr>
          <w:rFonts w:asciiTheme="minorHAnsi" w:hAnsiTheme="minorHAnsi"/>
          <w:sz w:val="28"/>
          <w:szCs w:val="28"/>
          <w:lang w:val="en-US"/>
        </w:rPr>
      </w:pPr>
    </w:p>
    <w:sectPr w:rsidRPr="00F24975" w:rsidR="00937DD0" w:rsidSect="00DF34FA">
      <w:pgSz w:w="11906" w:h="16838" w:orient="portrait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eastAsia="Times New Roman" w:asciiTheme="minorHAnsi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AEB7255"/>
    <w:multiLevelType w:val="hybridMultilevel"/>
    <w:tmpl w:val="C38A09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eastAsia="Times New Roman" w:asciiTheme="minorHAnsi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4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5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6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hint="default" w:ascii="Symbol" w:hAnsi="Symbol" w:eastAsia="Symbol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7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hint="default" w:ascii="Symbol" w:hAnsi="Symbol" w:eastAsia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hint="default" w:ascii="Wingdings" w:hAnsi="Wingdings" w:cs="Wingdings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hint="default" w:ascii="Symbol" w:hAnsi="Symbol" w:cs="Symbol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hint="default" w:ascii="Wingdings" w:hAnsi="Wingdings" w:cs="Wingdings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hint="default" w:ascii="Symbol" w:hAnsi="Symbol" w:cs="Symbol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4"/>
      </w:rPr>
    </w:lvl>
  </w:abstractNum>
  <w:abstractNum w:abstractNumId="10" w15:restartNumberingAfterBreak="0">
    <w:nsid w:val="76B1386E"/>
    <w:multiLevelType w:val="hybridMultilevel"/>
    <w:tmpl w:val="094E5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69958">
    <w:abstractNumId w:val="8"/>
  </w:num>
  <w:num w:numId="2" w16cid:durableId="704259283">
    <w:abstractNumId w:val="0"/>
  </w:num>
  <w:num w:numId="3" w16cid:durableId="1695617006">
    <w:abstractNumId w:val="4"/>
  </w:num>
  <w:num w:numId="4" w16cid:durableId="900792738">
    <w:abstractNumId w:val="5"/>
  </w:num>
  <w:num w:numId="5" w16cid:durableId="1877814485">
    <w:abstractNumId w:val="1"/>
  </w:num>
  <w:num w:numId="6" w16cid:durableId="1350720330">
    <w:abstractNumId w:val="3"/>
  </w:num>
  <w:num w:numId="7" w16cid:durableId="1482773155">
    <w:abstractNumId w:val="6"/>
  </w:num>
  <w:num w:numId="8" w16cid:durableId="130095150">
    <w:abstractNumId w:val="9"/>
  </w:num>
  <w:num w:numId="9" w16cid:durableId="4092428">
    <w:abstractNumId w:val="7"/>
  </w:num>
  <w:num w:numId="10" w16cid:durableId="602346657">
    <w:abstractNumId w:val="10"/>
  </w:num>
  <w:num w:numId="11" w16cid:durableId="77497974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82587"/>
    <w:rsid w:val="000C62B8"/>
    <w:rsid w:val="000D0ADC"/>
    <w:rsid w:val="000D1792"/>
    <w:rsid w:val="000F0D89"/>
    <w:rsid w:val="00107616"/>
    <w:rsid w:val="00117E3D"/>
    <w:rsid w:val="00155E8B"/>
    <w:rsid w:val="00156E71"/>
    <w:rsid w:val="0018331B"/>
    <w:rsid w:val="001D29AC"/>
    <w:rsid w:val="002670C5"/>
    <w:rsid w:val="002A39A3"/>
    <w:rsid w:val="002A3A05"/>
    <w:rsid w:val="002B1785"/>
    <w:rsid w:val="003418BF"/>
    <w:rsid w:val="003550BA"/>
    <w:rsid w:val="00380476"/>
    <w:rsid w:val="00387919"/>
    <w:rsid w:val="00391CF7"/>
    <w:rsid w:val="00392615"/>
    <w:rsid w:val="003C42C2"/>
    <w:rsid w:val="003D58E8"/>
    <w:rsid w:val="003F28A3"/>
    <w:rsid w:val="0040702E"/>
    <w:rsid w:val="00417CB5"/>
    <w:rsid w:val="00445DA9"/>
    <w:rsid w:val="004477A8"/>
    <w:rsid w:val="00455F87"/>
    <w:rsid w:val="00474866"/>
    <w:rsid w:val="004931C4"/>
    <w:rsid w:val="004C6282"/>
    <w:rsid w:val="00506665"/>
    <w:rsid w:val="00533089"/>
    <w:rsid w:val="0054213F"/>
    <w:rsid w:val="00551D2D"/>
    <w:rsid w:val="005A1539"/>
    <w:rsid w:val="005B4598"/>
    <w:rsid w:val="005D676B"/>
    <w:rsid w:val="00673414"/>
    <w:rsid w:val="006923D8"/>
    <w:rsid w:val="006955E9"/>
    <w:rsid w:val="006B404E"/>
    <w:rsid w:val="00704EB8"/>
    <w:rsid w:val="00712FEC"/>
    <w:rsid w:val="00760E3C"/>
    <w:rsid w:val="0076340A"/>
    <w:rsid w:val="00763722"/>
    <w:rsid w:val="007C4243"/>
    <w:rsid w:val="007F27EC"/>
    <w:rsid w:val="007F5434"/>
    <w:rsid w:val="008457A6"/>
    <w:rsid w:val="008524CE"/>
    <w:rsid w:val="008624F9"/>
    <w:rsid w:val="008819B0"/>
    <w:rsid w:val="00881AC6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A1462E"/>
    <w:rsid w:val="00A22708"/>
    <w:rsid w:val="00A249A2"/>
    <w:rsid w:val="00A61B4F"/>
    <w:rsid w:val="00A843AD"/>
    <w:rsid w:val="00AC0C2E"/>
    <w:rsid w:val="00AE264C"/>
    <w:rsid w:val="00B05790"/>
    <w:rsid w:val="00B14131"/>
    <w:rsid w:val="00B47433"/>
    <w:rsid w:val="00B66AE5"/>
    <w:rsid w:val="00B76756"/>
    <w:rsid w:val="00B84583"/>
    <w:rsid w:val="00B85E39"/>
    <w:rsid w:val="00BC4B98"/>
    <w:rsid w:val="00BF5E9C"/>
    <w:rsid w:val="00C10A89"/>
    <w:rsid w:val="00C25C30"/>
    <w:rsid w:val="00C64AD7"/>
    <w:rsid w:val="00C87FB0"/>
    <w:rsid w:val="00CF5D55"/>
    <w:rsid w:val="00CF7F41"/>
    <w:rsid w:val="00D039FC"/>
    <w:rsid w:val="00D04161"/>
    <w:rsid w:val="00D1433C"/>
    <w:rsid w:val="00D21896"/>
    <w:rsid w:val="00D35945"/>
    <w:rsid w:val="00D5314E"/>
    <w:rsid w:val="00D865AB"/>
    <w:rsid w:val="00D93891"/>
    <w:rsid w:val="00DE0A88"/>
    <w:rsid w:val="00DE0A8B"/>
    <w:rsid w:val="00DE3CF4"/>
    <w:rsid w:val="00DF34FA"/>
    <w:rsid w:val="00DF5D8E"/>
    <w:rsid w:val="00EA4922"/>
    <w:rsid w:val="00EF5575"/>
    <w:rsid w:val="00F10E3A"/>
    <w:rsid w:val="00F24975"/>
    <w:rsid w:val="00F33A2C"/>
    <w:rsid w:val="00F634EE"/>
    <w:rsid w:val="00F8137F"/>
    <w:rsid w:val="00FC4DCE"/>
    <w:rsid w:val="00FE4B5C"/>
    <w:rsid w:val="00FF3E3C"/>
    <w:rsid w:val="00FF7317"/>
    <w:rsid w:val="33A1F33F"/>
    <w:rsid w:val="50439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4A7684"/>
  <w15:docId w15:val="{754A3BCA-243F-4FB4-8A0A-F639BB3EDB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styleId="Char" w:customStyle="1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styleId="Char0" w:customStyle="1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styleId="1Char" w:customStyle="1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styleId="Char1" w:customStyle="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styleId="Default" w:customStyle="1">
    <w:name w:val="Default"/>
    <w:rsid w:val="0054213F"/>
    <w:pPr>
      <w:autoSpaceDE w:val="0"/>
      <w:autoSpaceDN w:val="0"/>
      <w:adjustRightInd w:val="0"/>
    </w:pPr>
    <w:rPr>
      <w:rFonts w:ascii="Tahoma" w:hAnsi="Tahoma" w:cs="Tahoma" w:eastAsiaTheme="minorHAnsi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04EB8"/>
    <w:pPr>
      <w:ind w:left="720"/>
      <w:contextualSpacing/>
    </w:pPr>
  </w:style>
  <w:style w:type="character" w:styleId="a8">
    <w:name w:val="Unresolved Mention"/>
    <w:basedOn w:val="a0"/>
    <w:uiPriority w:val="99"/>
    <w:semiHidden/>
    <w:unhideWhenUsed/>
    <w:rsid w:val="00D21896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5D67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ink/ink2.xml" Id="rId8" /><Relationship Type="http://schemas.openxmlformats.org/officeDocument/2006/relationships/styles" Target="styles.xml" Id="rId3" /><Relationship Type="http://schemas.openxmlformats.org/officeDocument/2006/relationships/image" Target="media/image1.png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customXml" Target="ink/ink1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hyperlink" Target="https://peerj.com/articles/8930/" TargetMode="External" Id="Rd0010702c9af4add" /><Relationship Type="http://schemas.openxmlformats.org/officeDocument/2006/relationships/hyperlink" Target="https://www.sciencedirect.com/science/article/pii/S0002944010609728" TargetMode="External" Id="R1aa1badac3f34be2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3:58:24.29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 0 24575,'-3'3'0,"0"8"0,2 4 0,7 3 0,5 1 0,2-1 0,2-1 0,1 0 0,6 1 0,3 1 0,0-4 0,1-1 0,-1-3 0,-3-2 0,-2 4 0,2 1 0,1 2 0,-4-3-8191</inkml:trace>
  <inkml:trace contextRef="#ctx0" brushRef="#br0" timeOffset="1170.17">210 60 24575,'-2'3'0,"-4"3"0,-3 2 0,-2 4 0,-3 1 0,-3 7 0,-1 2 0,-1-1 0,4 0 0,4-3 0,3 0 0,-1 3 0,1-2-8191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3:58:27.61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74 24575,'8'5'0,"4"4"0,3 4 0,2 1 0,0 1 0,-3 0 0,-1 6 0,2 1 0,-1-3-8191</inkml:trace>
  <inkml:trace contextRef="#ctx0" brushRef="#br0" timeOffset="1228.31">162 1 24575,'-3'0'0,"0"5"0,0 4 0,-2 3 0,0 2 0,-2 1 0,0 1 0,2 0 0,-4 7 0,-2 2 0,-2 2 0,1 1 0,0-1 0,-1-3 0,3-6-8191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ΕΑΠ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Β. Δρακόπουλος</dc:creator>
  <lastModifiedBy>Marios Miliotis</lastModifiedBy>
  <revision>3</revision>
  <dcterms:created xsi:type="dcterms:W3CDTF">2025-04-15T14:10:00.0000000Z</dcterms:created>
  <dcterms:modified xsi:type="dcterms:W3CDTF">2025-04-15T15:42:47.2960953Z</dcterms:modified>
</coreProperties>
</file>